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CD23D" w14:textId="77777777" w:rsidR="0017420A" w:rsidRDefault="0017420A" w:rsidP="0017420A">
      <w:pPr>
        <w:jc w:val="center"/>
        <w:rPr>
          <w:b/>
          <w:color w:val="76923C" w:themeColor="accent3" w:themeShade="BF"/>
        </w:rPr>
      </w:pPr>
      <w:r>
        <w:rPr>
          <w:b/>
          <w:noProof/>
          <w:color w:val="76923C" w:themeColor="accent3" w:themeShade="BF"/>
        </w:rPr>
        <w:drawing>
          <wp:inline distT="0" distB="0" distL="0" distR="0" wp14:anchorId="043838C1" wp14:editId="7BE60825">
            <wp:extent cx="5486400" cy="929898"/>
            <wp:effectExtent l="0" t="0" r="0" b="0"/>
            <wp:docPr id="1" name="Picture 1" descr="C:\Users\John Williamson\Dropbox\food rescue\SteveWitta\Inbound Marketing Resources\FoodRescue Marketing Material - published\K12_FoodRescu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 Williamson\Dropbox\food rescue\SteveWitta\Inbound Marketing Resources\FoodRescue Marketing Material - published\K12_FoodRescue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29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CA5C9B" w14:textId="77777777" w:rsidR="0017420A" w:rsidRDefault="0017420A" w:rsidP="0017420A">
      <w:pPr>
        <w:jc w:val="center"/>
        <w:rPr>
          <w:b/>
          <w:color w:val="76923C" w:themeColor="accent3" w:themeShade="BF"/>
        </w:rPr>
      </w:pPr>
    </w:p>
    <w:p w14:paraId="514F761B" w14:textId="77777777" w:rsidR="0017420A" w:rsidRPr="00D25825" w:rsidRDefault="0017420A" w:rsidP="0017420A">
      <w:pPr>
        <w:jc w:val="center"/>
        <w:rPr>
          <w:b/>
          <w:color w:val="76923C" w:themeColor="accent3" w:themeShade="BF"/>
        </w:rPr>
      </w:pPr>
      <w:r w:rsidRPr="00D25825">
        <w:rPr>
          <w:b/>
          <w:color w:val="76923C" w:themeColor="accent3" w:themeShade="BF"/>
        </w:rPr>
        <w:t xml:space="preserve">K-12 Food Rescue Food Bank and Food Pantry </w:t>
      </w:r>
      <w:r>
        <w:rPr>
          <w:b/>
          <w:color w:val="76923C" w:themeColor="accent3" w:themeShade="BF"/>
        </w:rPr>
        <w:t>Meeting Agenda</w:t>
      </w:r>
    </w:p>
    <w:p w14:paraId="7072D4CE" w14:textId="77777777" w:rsidR="0017420A" w:rsidRDefault="0017420A" w:rsidP="0017420A">
      <w:pPr>
        <w:pStyle w:val="ListParagraph"/>
      </w:pPr>
    </w:p>
    <w:p w14:paraId="005ACB5D" w14:textId="77777777" w:rsidR="0017420A" w:rsidRDefault="0017420A" w:rsidP="0017420A"/>
    <w:p w14:paraId="3638713F" w14:textId="2176F364" w:rsidR="0017420A" w:rsidRDefault="00D60F50" w:rsidP="0017420A">
      <w:pPr>
        <w:pStyle w:val="ListParagraph"/>
        <w:numPr>
          <w:ilvl w:val="0"/>
          <w:numId w:val="1"/>
        </w:numPr>
      </w:pPr>
      <w:r>
        <w:t>Pantry Explains</w:t>
      </w:r>
      <w:r w:rsidR="0017420A">
        <w:t xml:space="preserve"> services:  Population your serve:  Number of meals each year distributed.</w:t>
      </w:r>
    </w:p>
    <w:p w14:paraId="2E5D5C26" w14:textId="77777777" w:rsidR="0017420A" w:rsidRDefault="0017420A" w:rsidP="0017420A">
      <w:pPr>
        <w:pStyle w:val="ListParagraph"/>
      </w:pPr>
    </w:p>
    <w:p w14:paraId="4EA4F2FF" w14:textId="7F0AFC8B" w:rsidR="0017420A" w:rsidRDefault="00D60F50" w:rsidP="0017420A">
      <w:pPr>
        <w:pStyle w:val="ListParagraph"/>
        <w:numPr>
          <w:ilvl w:val="0"/>
          <w:numId w:val="1"/>
        </w:numPr>
      </w:pPr>
      <w:r>
        <w:t>Pantry Explains</w:t>
      </w:r>
      <w:r w:rsidR="0017420A">
        <w:t xml:space="preserve"> food safety handling standards for both pick-up, as well as distribution of the food.   Describe your refrigeration capacity.  Keep in mind it is acknowledged that many K-12 Food Rescue pick-ups around the state are in non-refrigerated trucks driven by volunteers and picked up by volunteers, which is legal.  The school simply needs to hear your plan on getting the food back into the </w:t>
      </w:r>
      <w:bookmarkStart w:id="0" w:name="_GoBack"/>
      <w:bookmarkEnd w:id="0"/>
      <w:r w:rsidR="0017420A">
        <w:t>proper temperature if required.  (Dairy Items for Example).</w:t>
      </w:r>
    </w:p>
    <w:p w14:paraId="290B0EA2" w14:textId="77777777" w:rsidR="0017420A" w:rsidRDefault="0017420A" w:rsidP="0017420A">
      <w:pPr>
        <w:pStyle w:val="ListParagraph"/>
      </w:pPr>
    </w:p>
    <w:p w14:paraId="283D2935" w14:textId="77777777" w:rsidR="0017420A" w:rsidRDefault="0017420A" w:rsidP="0017420A">
      <w:pPr>
        <w:pStyle w:val="ListParagraph"/>
        <w:numPr>
          <w:ilvl w:val="0"/>
          <w:numId w:val="1"/>
        </w:numPr>
      </w:pPr>
      <w:r>
        <w:t>Explain your volunteer or paid staff capacity to make pick-ups in accordance to the needs of the cafeteria staff.</w:t>
      </w:r>
    </w:p>
    <w:p w14:paraId="4D628D40" w14:textId="77777777" w:rsidR="0017420A" w:rsidRDefault="0017420A" w:rsidP="0017420A">
      <w:pPr>
        <w:pStyle w:val="ListParagraph"/>
      </w:pPr>
    </w:p>
    <w:p w14:paraId="58D1B687" w14:textId="77777777" w:rsidR="0017420A" w:rsidRDefault="0017420A" w:rsidP="0017420A">
      <w:pPr>
        <w:pStyle w:val="ListParagraph"/>
        <w:numPr>
          <w:ilvl w:val="0"/>
          <w:numId w:val="1"/>
        </w:numPr>
      </w:pPr>
      <w:r>
        <w:t xml:space="preserve">Begin the discussion about which food pantries can service the individual schools.  </w:t>
      </w:r>
    </w:p>
    <w:p w14:paraId="00543090" w14:textId="77777777" w:rsidR="0017420A" w:rsidRDefault="0017420A" w:rsidP="0017420A">
      <w:pPr>
        <w:pStyle w:val="ListParagraph"/>
      </w:pPr>
    </w:p>
    <w:p w14:paraId="38D7BDC9" w14:textId="77777777" w:rsidR="0017420A" w:rsidRDefault="0017420A" w:rsidP="0017420A">
      <w:pPr>
        <w:pStyle w:val="ListParagraph"/>
        <w:numPr>
          <w:ilvl w:val="0"/>
          <w:numId w:val="1"/>
        </w:numPr>
      </w:pPr>
      <w:r>
        <w:t>Establish pick up times, and contact info from all parties, including email and phone contacts of the schools and the food pantries.</w:t>
      </w:r>
    </w:p>
    <w:p w14:paraId="479887B6" w14:textId="77777777" w:rsidR="0017420A" w:rsidRDefault="0017420A" w:rsidP="0017420A">
      <w:pPr>
        <w:pStyle w:val="ListParagraph"/>
      </w:pPr>
    </w:p>
    <w:p w14:paraId="419B221D" w14:textId="77777777" w:rsidR="0017420A" w:rsidRDefault="0017420A" w:rsidP="0017420A">
      <w:pPr>
        <w:pStyle w:val="ListParagraph"/>
        <w:numPr>
          <w:ilvl w:val="0"/>
          <w:numId w:val="1"/>
        </w:numPr>
      </w:pPr>
      <w:r>
        <w:t xml:space="preserve">Explain the start process:  Each food pantry will be notified by the established contact person what date the pick-ups will begin.  If there are multiple schools assigned to one food pantry, the school district Food Service Director will work with the food pantry to insure the pick-ups will be the same day at staggered </w:t>
      </w:r>
      <w:proofErr w:type="gramStart"/>
      <w:r>
        <w:t>times  in</w:t>
      </w:r>
      <w:proofErr w:type="gramEnd"/>
      <w:r>
        <w:t xml:space="preserve"> fairness to the food pantry.</w:t>
      </w:r>
    </w:p>
    <w:p w14:paraId="777899EF" w14:textId="77777777" w:rsidR="0017420A" w:rsidRDefault="0017420A" w:rsidP="0017420A">
      <w:pPr>
        <w:pStyle w:val="ListParagraph"/>
      </w:pPr>
    </w:p>
    <w:p w14:paraId="68B65923" w14:textId="77777777" w:rsidR="0017420A" w:rsidRDefault="0017420A" w:rsidP="0017420A">
      <w:pPr>
        <w:pStyle w:val="ListParagraph"/>
        <w:numPr>
          <w:ilvl w:val="0"/>
          <w:numId w:val="1"/>
        </w:numPr>
      </w:pPr>
      <w:r>
        <w:t>Other items the Food Service Director would like to address.</w:t>
      </w:r>
    </w:p>
    <w:p w14:paraId="36868289" w14:textId="77777777" w:rsidR="0017420A" w:rsidRDefault="0017420A" w:rsidP="0017420A"/>
    <w:p w14:paraId="614A8E0B" w14:textId="77777777" w:rsidR="006F11D4" w:rsidRDefault="006F11D4"/>
    <w:sectPr w:rsidR="006F11D4" w:rsidSect="006510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B18D9"/>
    <w:multiLevelType w:val="hybridMultilevel"/>
    <w:tmpl w:val="8B4A3F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20A"/>
    <w:rsid w:val="0017420A"/>
    <w:rsid w:val="006F11D4"/>
    <w:rsid w:val="00D6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D758"/>
  <w15:docId w15:val="{EE34272B-429C-4BEB-B252-244227FE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20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0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Williamson</dc:creator>
  <cp:lastModifiedBy> </cp:lastModifiedBy>
  <cp:revision>4</cp:revision>
  <dcterms:created xsi:type="dcterms:W3CDTF">2017-01-03T16:18:00Z</dcterms:created>
  <dcterms:modified xsi:type="dcterms:W3CDTF">2018-12-27T19:24:00Z</dcterms:modified>
</cp:coreProperties>
</file>